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4C094" w14:textId="14ECFD01" w:rsidR="00A83003" w:rsidRPr="00814FE4" w:rsidRDefault="002D5ECA">
      <w:pPr>
        <w:rPr>
          <w:rFonts w:ascii="Arial" w:hAnsi="Arial" w:cs="Arial"/>
          <w:b/>
          <w:sz w:val="24"/>
          <w:szCs w:val="24"/>
        </w:rPr>
      </w:pPr>
      <w:r w:rsidRPr="00814FE4">
        <w:rPr>
          <w:rFonts w:ascii="Arial" w:hAnsi="Arial" w:cs="Arial"/>
          <w:b/>
          <w:sz w:val="24"/>
          <w:szCs w:val="24"/>
        </w:rPr>
        <w:t>Checklist bezittingen en Schulden</w:t>
      </w:r>
    </w:p>
    <w:p w14:paraId="4F5CA237" w14:textId="77777777" w:rsidR="002D5ECA" w:rsidRPr="00814FE4" w:rsidRDefault="002D5ECA">
      <w:pPr>
        <w:rPr>
          <w:rFonts w:ascii="Arial" w:hAnsi="Arial" w:cs="Arial"/>
          <w:sz w:val="20"/>
          <w:szCs w:val="20"/>
        </w:rPr>
      </w:pPr>
      <w:r w:rsidRPr="00814FE4">
        <w:rPr>
          <w:rFonts w:ascii="Arial" w:hAnsi="Arial" w:cs="Arial"/>
          <w:sz w:val="20"/>
          <w:szCs w:val="20"/>
        </w:rPr>
        <w:t>Checklist benodigde stukken i.v.m. bezittingen en schulden</w:t>
      </w:r>
    </w:p>
    <w:p w14:paraId="2FC7F784" w14:textId="63DC0AF7" w:rsidR="002D5ECA" w:rsidRDefault="002D5ECA">
      <w:pPr>
        <w:rPr>
          <w:rFonts w:ascii="Arial" w:hAnsi="Arial" w:cs="Arial"/>
          <w:sz w:val="20"/>
          <w:szCs w:val="20"/>
        </w:rPr>
      </w:pPr>
      <w:r w:rsidRPr="00814FE4">
        <w:rPr>
          <w:rFonts w:ascii="Arial" w:hAnsi="Arial" w:cs="Arial"/>
          <w:sz w:val="20"/>
          <w:szCs w:val="20"/>
        </w:rPr>
        <w:t xml:space="preserve">Voor een goede scheiding is het nodig dat u van al uw bezittingen en schulden een overzicht maakt. Verzamelt u ook zoveel mogelijk bewijsstukken van uw bezittingen en schulden en van de waarden. De lijst hieronder is een hulpmiddel bij het verzamelen van de stukken die uw bij uw advocaat kunt inleveren in verband met het verdelen/verrekenen van uw bezittingen en schulden. De advocaat kan u dan goed adviseren. Deze lijst heeft hoofdzakelijk betrekking op de gemeenschap van goederen. </w:t>
      </w:r>
    </w:p>
    <w:p w14:paraId="256F4D22" w14:textId="77777777" w:rsidR="0031794A" w:rsidRPr="00814FE4" w:rsidRDefault="0031794A">
      <w:pPr>
        <w:rPr>
          <w:rFonts w:ascii="Arial" w:hAnsi="Arial" w:cs="Arial"/>
          <w:sz w:val="20"/>
          <w:szCs w:val="20"/>
        </w:rPr>
      </w:pPr>
    </w:p>
    <w:p w14:paraId="39EEE473" w14:textId="77777777" w:rsidR="002D5ECA" w:rsidRPr="0031794A" w:rsidRDefault="002D5ECA" w:rsidP="002D5ECA">
      <w:pPr>
        <w:pStyle w:val="Lijstalinea"/>
        <w:numPr>
          <w:ilvl w:val="0"/>
          <w:numId w:val="1"/>
        </w:numPr>
        <w:rPr>
          <w:rFonts w:ascii="Arial" w:hAnsi="Arial" w:cs="Arial"/>
          <w:b/>
          <w:sz w:val="20"/>
          <w:szCs w:val="20"/>
        </w:rPr>
      </w:pPr>
      <w:r w:rsidRPr="0031794A">
        <w:rPr>
          <w:rFonts w:ascii="Arial" w:hAnsi="Arial" w:cs="Arial"/>
          <w:b/>
          <w:sz w:val="20"/>
          <w:szCs w:val="20"/>
        </w:rPr>
        <w:t>Eigen woning/ander onroerend goed</w:t>
      </w:r>
    </w:p>
    <w:p w14:paraId="1CBED41D"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Eigendomsbewijs (notariële eigendomsakte)</w:t>
      </w:r>
    </w:p>
    <w:p w14:paraId="5FDC292F"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 xml:space="preserve">Recente aanslag Gemeentelijke Belastingen met vermelding </w:t>
      </w:r>
      <w:r w:rsidR="0031794A" w:rsidRPr="00814FE4">
        <w:rPr>
          <w:rFonts w:ascii="Arial" w:hAnsi="Arial" w:cs="Arial"/>
          <w:sz w:val="20"/>
          <w:szCs w:val="20"/>
        </w:rPr>
        <w:t>WOZ-waarde</w:t>
      </w:r>
    </w:p>
    <w:p w14:paraId="1C24E950"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Taxatierapport of alvast een (eigen)waarde inschatting</w:t>
      </w:r>
    </w:p>
    <w:p w14:paraId="4F17517E" w14:textId="77777777" w:rsidR="002D5ECA" w:rsidRPr="00814FE4" w:rsidRDefault="002D5ECA" w:rsidP="002D5ECA">
      <w:pPr>
        <w:pStyle w:val="Lijstalinea"/>
        <w:rPr>
          <w:rFonts w:ascii="Arial" w:hAnsi="Arial" w:cs="Arial"/>
          <w:sz w:val="20"/>
          <w:szCs w:val="20"/>
        </w:rPr>
      </w:pPr>
    </w:p>
    <w:p w14:paraId="4C9E27CA" w14:textId="77777777" w:rsidR="002D5ECA" w:rsidRPr="0031794A" w:rsidRDefault="002D5ECA" w:rsidP="002D5ECA">
      <w:pPr>
        <w:pStyle w:val="Lijstalinea"/>
        <w:numPr>
          <w:ilvl w:val="0"/>
          <w:numId w:val="1"/>
        </w:numPr>
        <w:rPr>
          <w:rFonts w:ascii="Arial" w:hAnsi="Arial" w:cs="Arial"/>
          <w:b/>
          <w:sz w:val="20"/>
          <w:szCs w:val="20"/>
        </w:rPr>
      </w:pPr>
      <w:r w:rsidRPr="0031794A">
        <w:rPr>
          <w:rFonts w:ascii="Arial" w:hAnsi="Arial" w:cs="Arial"/>
          <w:b/>
          <w:sz w:val="20"/>
          <w:szCs w:val="20"/>
        </w:rPr>
        <w:t xml:space="preserve">Hypotheek </w:t>
      </w:r>
    </w:p>
    <w:p w14:paraId="6A694221"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Alle notariële hypotheekakten, zowel van de eigen woning vals van ander onroerend goed</w:t>
      </w:r>
    </w:p>
    <w:p w14:paraId="631ACC58"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Jaaroverzichten hypoteekstanden afgelopen 2 jaar</w:t>
      </w:r>
    </w:p>
    <w:p w14:paraId="161E3C70" w14:textId="77777777" w:rsidR="00C0316F" w:rsidRPr="0031794A" w:rsidRDefault="00C0316F" w:rsidP="002D5ECA">
      <w:pPr>
        <w:pStyle w:val="Lijstalinea"/>
        <w:rPr>
          <w:rFonts w:ascii="Arial" w:hAnsi="Arial" w:cs="Arial"/>
          <w:b/>
          <w:sz w:val="20"/>
          <w:szCs w:val="20"/>
        </w:rPr>
      </w:pPr>
    </w:p>
    <w:p w14:paraId="210160D1" w14:textId="77777777" w:rsidR="002D5ECA" w:rsidRPr="0031794A" w:rsidRDefault="002D5ECA" w:rsidP="002D5ECA">
      <w:pPr>
        <w:pStyle w:val="Lijstalinea"/>
        <w:numPr>
          <w:ilvl w:val="0"/>
          <w:numId w:val="1"/>
        </w:numPr>
        <w:rPr>
          <w:rFonts w:ascii="Arial" w:hAnsi="Arial" w:cs="Arial"/>
          <w:b/>
          <w:sz w:val="20"/>
          <w:szCs w:val="20"/>
        </w:rPr>
      </w:pPr>
      <w:r w:rsidRPr="0031794A">
        <w:rPr>
          <w:rFonts w:ascii="Arial" w:hAnsi="Arial" w:cs="Arial"/>
          <w:b/>
          <w:sz w:val="20"/>
          <w:szCs w:val="20"/>
        </w:rPr>
        <w:t>Kapitaalverzekeringen i.v.m. de eigen woning</w:t>
      </w:r>
    </w:p>
    <w:p w14:paraId="4CEBFA62"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Een kapitaalverzekering is een levensverzekering die u uitkeert wanneer de verzekerde in leven is.</w:t>
      </w:r>
    </w:p>
    <w:p w14:paraId="13F14DE2"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 xml:space="preserve">Een kapitaaluitkering kan ook zowel een uitkering bij leven als een even hoge uitkering bij overlijden bevatten. Deze vorm van kapitaalverzekering wordt een gemengde verzekering genoemd. </w:t>
      </w:r>
    </w:p>
    <w:p w14:paraId="2B458722"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Bij een kapitaalverzekering kan de verzekerde kiezen uit een spaar- of beleggingsverzekering.</w:t>
      </w:r>
    </w:p>
    <w:p w14:paraId="255DE763"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 xml:space="preserve">Verzamel de volgende papieren: </w:t>
      </w:r>
    </w:p>
    <w:p w14:paraId="1E82981C"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Polissen, polisvoorwaarden van alle kapitaalverzekeringen i.v.m. de eigen woning</w:t>
      </w:r>
    </w:p>
    <w:p w14:paraId="1312272B"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Waardeoverzichten afgelopen 2 jaar</w:t>
      </w:r>
    </w:p>
    <w:p w14:paraId="3A754A8E"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 xml:space="preserve">Evt. de meest recente stand </w:t>
      </w:r>
      <w:r w:rsidR="0093173B" w:rsidRPr="00814FE4">
        <w:rPr>
          <w:rFonts w:ascii="Arial" w:hAnsi="Arial" w:cs="Arial"/>
          <w:sz w:val="20"/>
          <w:szCs w:val="20"/>
        </w:rPr>
        <w:t>opvragen/</w:t>
      </w:r>
      <w:r w:rsidRPr="00814FE4">
        <w:rPr>
          <w:rFonts w:ascii="Arial" w:hAnsi="Arial" w:cs="Arial"/>
          <w:sz w:val="20"/>
          <w:szCs w:val="20"/>
        </w:rPr>
        <w:t xml:space="preserve"> uitdraaien internetbankieren</w:t>
      </w:r>
    </w:p>
    <w:p w14:paraId="40B9EA53"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Vraag ook de afkoopwaarde op</w:t>
      </w:r>
    </w:p>
    <w:p w14:paraId="375F4998" w14:textId="77777777" w:rsidR="002D5ECA" w:rsidRPr="00814FE4" w:rsidRDefault="002D5ECA" w:rsidP="002D5ECA">
      <w:pPr>
        <w:pStyle w:val="Lijstalinea"/>
        <w:rPr>
          <w:rFonts w:ascii="Arial" w:hAnsi="Arial" w:cs="Arial"/>
          <w:sz w:val="20"/>
          <w:szCs w:val="20"/>
        </w:rPr>
      </w:pPr>
    </w:p>
    <w:p w14:paraId="5D972515" w14:textId="77777777" w:rsidR="002D5ECA" w:rsidRPr="0031794A" w:rsidRDefault="002D5ECA" w:rsidP="002D5ECA">
      <w:pPr>
        <w:pStyle w:val="Lijstalinea"/>
        <w:numPr>
          <w:ilvl w:val="0"/>
          <w:numId w:val="1"/>
        </w:numPr>
        <w:rPr>
          <w:rFonts w:ascii="Arial" w:hAnsi="Arial" w:cs="Arial"/>
          <w:b/>
          <w:sz w:val="20"/>
          <w:szCs w:val="20"/>
        </w:rPr>
      </w:pPr>
      <w:r w:rsidRPr="0031794A">
        <w:rPr>
          <w:rFonts w:ascii="Arial" w:hAnsi="Arial" w:cs="Arial"/>
          <w:b/>
          <w:sz w:val="20"/>
          <w:szCs w:val="20"/>
        </w:rPr>
        <w:t>Overige kapitaalverzekeringen</w:t>
      </w:r>
    </w:p>
    <w:p w14:paraId="0A7680CE"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Polissen, polisvoorwaarden van alle overige kapitaalverzekeringen</w:t>
      </w:r>
    </w:p>
    <w:p w14:paraId="7F382112"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Waardeoverzichten afgelopen 2 jaar</w:t>
      </w:r>
    </w:p>
    <w:p w14:paraId="27599F42"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 xml:space="preserve">De meest recente stand </w:t>
      </w:r>
      <w:r w:rsidR="0093173B" w:rsidRPr="00814FE4">
        <w:rPr>
          <w:rFonts w:ascii="Arial" w:hAnsi="Arial" w:cs="Arial"/>
          <w:sz w:val="20"/>
          <w:szCs w:val="20"/>
        </w:rPr>
        <w:t>opvragen/</w:t>
      </w:r>
      <w:r w:rsidRPr="00814FE4">
        <w:rPr>
          <w:rFonts w:ascii="Arial" w:hAnsi="Arial" w:cs="Arial"/>
          <w:sz w:val="20"/>
          <w:szCs w:val="20"/>
        </w:rPr>
        <w:t xml:space="preserve"> uitdraaien internetbankieren</w:t>
      </w:r>
    </w:p>
    <w:p w14:paraId="343F7A39"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Afkoopwaarde opvragen</w:t>
      </w:r>
    </w:p>
    <w:p w14:paraId="0240AEFB" w14:textId="77777777" w:rsidR="002D5ECA" w:rsidRPr="0031794A" w:rsidRDefault="002D5ECA" w:rsidP="002D5ECA">
      <w:pPr>
        <w:pStyle w:val="Lijstalinea"/>
        <w:rPr>
          <w:rFonts w:ascii="Arial" w:hAnsi="Arial" w:cs="Arial"/>
          <w:b/>
          <w:sz w:val="20"/>
          <w:szCs w:val="20"/>
        </w:rPr>
      </w:pPr>
    </w:p>
    <w:p w14:paraId="06859799" w14:textId="77777777" w:rsidR="002D5ECA" w:rsidRPr="0031794A" w:rsidRDefault="0093173B" w:rsidP="002D5ECA">
      <w:pPr>
        <w:pStyle w:val="Lijstalinea"/>
        <w:numPr>
          <w:ilvl w:val="0"/>
          <w:numId w:val="1"/>
        </w:numPr>
        <w:rPr>
          <w:rFonts w:ascii="Arial" w:hAnsi="Arial" w:cs="Arial"/>
          <w:b/>
          <w:sz w:val="20"/>
          <w:szCs w:val="20"/>
        </w:rPr>
      </w:pPr>
      <w:r w:rsidRPr="0031794A">
        <w:rPr>
          <w:rFonts w:ascii="Arial" w:hAnsi="Arial" w:cs="Arial"/>
          <w:b/>
          <w:sz w:val="20"/>
          <w:szCs w:val="20"/>
        </w:rPr>
        <w:t>Lijfrentepolissen</w:t>
      </w:r>
    </w:p>
    <w:p w14:paraId="4E1575D7"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Polissen, polisvoorwaarden</w:t>
      </w:r>
    </w:p>
    <w:p w14:paraId="28569EDA"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Waardeoverzichten afgelopen 2 jaar</w:t>
      </w:r>
    </w:p>
    <w:p w14:paraId="1E18CF03"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 xml:space="preserve">De meest recente stand </w:t>
      </w:r>
      <w:r w:rsidR="0093173B" w:rsidRPr="00814FE4">
        <w:rPr>
          <w:rFonts w:ascii="Arial" w:hAnsi="Arial" w:cs="Arial"/>
          <w:sz w:val="20"/>
          <w:szCs w:val="20"/>
        </w:rPr>
        <w:t>opvragen/</w:t>
      </w:r>
      <w:r w:rsidRPr="00814FE4">
        <w:rPr>
          <w:rFonts w:ascii="Arial" w:hAnsi="Arial" w:cs="Arial"/>
          <w:sz w:val="20"/>
          <w:szCs w:val="20"/>
        </w:rPr>
        <w:t xml:space="preserve"> uitdraaien internetbankieren</w:t>
      </w:r>
    </w:p>
    <w:p w14:paraId="38CA7A4F"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Afkoopwaarde opvragen</w:t>
      </w:r>
    </w:p>
    <w:p w14:paraId="4AC308D5" w14:textId="77777777" w:rsidR="002D5ECA" w:rsidRPr="00814FE4" w:rsidRDefault="002D5ECA" w:rsidP="002D5ECA">
      <w:pPr>
        <w:pStyle w:val="Lijstalinea"/>
        <w:rPr>
          <w:rFonts w:ascii="Arial" w:hAnsi="Arial" w:cs="Arial"/>
          <w:sz w:val="20"/>
          <w:szCs w:val="20"/>
        </w:rPr>
      </w:pPr>
    </w:p>
    <w:p w14:paraId="3736AEF1" w14:textId="77777777" w:rsidR="002D5ECA" w:rsidRPr="00CC6914" w:rsidRDefault="002D5ECA" w:rsidP="002D5ECA">
      <w:pPr>
        <w:pStyle w:val="Lijstalinea"/>
        <w:numPr>
          <w:ilvl w:val="0"/>
          <w:numId w:val="1"/>
        </w:numPr>
        <w:rPr>
          <w:rFonts w:ascii="Arial" w:hAnsi="Arial" w:cs="Arial"/>
          <w:b/>
          <w:sz w:val="20"/>
          <w:szCs w:val="20"/>
          <w:lang w:val="en-US"/>
        </w:rPr>
      </w:pPr>
      <w:r w:rsidRPr="00CC6914">
        <w:rPr>
          <w:rFonts w:ascii="Arial" w:hAnsi="Arial" w:cs="Arial"/>
          <w:b/>
          <w:sz w:val="20"/>
          <w:szCs w:val="20"/>
          <w:lang w:val="en-US"/>
        </w:rPr>
        <w:t xml:space="preserve">Auto, caravan, motor, boot etc. </w:t>
      </w:r>
    </w:p>
    <w:p w14:paraId="47E22C0A"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Merk, type, kenteken, kilometerstand noteren en evt. bijzonderheden (schade)</w:t>
      </w:r>
    </w:p>
    <w:p w14:paraId="4AC06954" w14:textId="77777777" w:rsidR="002D5ECA" w:rsidRPr="00814FE4" w:rsidRDefault="002D5ECA" w:rsidP="002D5ECA">
      <w:pPr>
        <w:pStyle w:val="Lijstalinea"/>
        <w:rPr>
          <w:rFonts w:ascii="Arial" w:hAnsi="Arial" w:cs="Arial"/>
          <w:sz w:val="20"/>
          <w:szCs w:val="20"/>
        </w:rPr>
      </w:pPr>
      <w:r w:rsidRPr="00814FE4">
        <w:rPr>
          <w:rFonts w:ascii="Arial" w:hAnsi="Arial" w:cs="Arial"/>
          <w:sz w:val="20"/>
          <w:szCs w:val="20"/>
        </w:rPr>
        <w:t xml:space="preserve">Laten taxeren bij dealer en/of </w:t>
      </w:r>
      <w:r w:rsidR="0093173B" w:rsidRPr="00814FE4">
        <w:rPr>
          <w:rFonts w:ascii="Arial" w:hAnsi="Arial" w:cs="Arial"/>
          <w:sz w:val="20"/>
          <w:szCs w:val="20"/>
        </w:rPr>
        <w:t>ANWB-koerswaarde</w:t>
      </w:r>
      <w:r w:rsidRPr="00814FE4">
        <w:rPr>
          <w:rFonts w:ascii="Arial" w:hAnsi="Arial" w:cs="Arial"/>
          <w:sz w:val="20"/>
          <w:szCs w:val="20"/>
        </w:rPr>
        <w:t xml:space="preserve"> opvragen (</w:t>
      </w:r>
      <w:hyperlink r:id="rId7" w:history="1">
        <w:r w:rsidRPr="00814FE4">
          <w:rPr>
            <w:rStyle w:val="Hyperlink"/>
            <w:rFonts w:ascii="Arial" w:hAnsi="Arial" w:cs="Arial"/>
            <w:sz w:val="20"/>
            <w:szCs w:val="20"/>
          </w:rPr>
          <w:t>www.anwb.nl</w:t>
        </w:r>
      </w:hyperlink>
      <w:r w:rsidRPr="00814FE4">
        <w:rPr>
          <w:rFonts w:ascii="Arial" w:hAnsi="Arial" w:cs="Arial"/>
          <w:sz w:val="20"/>
          <w:szCs w:val="20"/>
        </w:rPr>
        <w:t>)</w:t>
      </w:r>
    </w:p>
    <w:p w14:paraId="5295925B" w14:textId="77777777" w:rsidR="002D5ECA" w:rsidRDefault="002D5ECA" w:rsidP="002D5ECA">
      <w:pPr>
        <w:pStyle w:val="Lijstalinea"/>
        <w:rPr>
          <w:rFonts w:ascii="Arial" w:hAnsi="Arial" w:cs="Arial"/>
          <w:sz w:val="20"/>
          <w:szCs w:val="20"/>
        </w:rPr>
      </w:pPr>
      <w:r w:rsidRPr="00814FE4">
        <w:rPr>
          <w:rFonts w:ascii="Arial" w:hAnsi="Arial" w:cs="Arial"/>
          <w:sz w:val="20"/>
          <w:szCs w:val="20"/>
        </w:rPr>
        <w:t xml:space="preserve">Of draai waardes van vergelijkbare </w:t>
      </w:r>
      <w:r w:rsidR="00012FAD" w:rsidRPr="00814FE4">
        <w:rPr>
          <w:rFonts w:ascii="Arial" w:hAnsi="Arial" w:cs="Arial"/>
          <w:sz w:val="20"/>
          <w:szCs w:val="20"/>
        </w:rPr>
        <w:t>auto’s</w:t>
      </w:r>
      <w:r w:rsidRPr="00814FE4">
        <w:rPr>
          <w:rFonts w:ascii="Arial" w:hAnsi="Arial" w:cs="Arial"/>
          <w:sz w:val="20"/>
          <w:szCs w:val="20"/>
        </w:rPr>
        <w:t>’</w:t>
      </w:r>
      <w:r w:rsidR="00012FAD" w:rsidRPr="00814FE4">
        <w:rPr>
          <w:rFonts w:ascii="Arial" w:hAnsi="Arial" w:cs="Arial"/>
          <w:sz w:val="20"/>
          <w:szCs w:val="20"/>
        </w:rPr>
        <w:t xml:space="preserve"> </w:t>
      </w:r>
      <w:r w:rsidRPr="00814FE4">
        <w:rPr>
          <w:rFonts w:ascii="Arial" w:hAnsi="Arial" w:cs="Arial"/>
          <w:sz w:val="20"/>
          <w:szCs w:val="20"/>
        </w:rPr>
        <w:t>uit via internet (auttrader.nl, autotrack.nl, autoweek.nl/occasions)</w:t>
      </w:r>
    </w:p>
    <w:p w14:paraId="4F1C9AE7" w14:textId="77777777" w:rsidR="002B5D7E" w:rsidRDefault="002B5D7E" w:rsidP="002D5ECA">
      <w:pPr>
        <w:pStyle w:val="Lijstalinea"/>
        <w:rPr>
          <w:rFonts w:ascii="Arial" w:hAnsi="Arial" w:cs="Arial"/>
          <w:sz w:val="20"/>
          <w:szCs w:val="20"/>
        </w:rPr>
      </w:pPr>
    </w:p>
    <w:p w14:paraId="176F74B3" w14:textId="77777777" w:rsidR="002B5D7E" w:rsidRPr="00814FE4" w:rsidRDefault="002B5D7E" w:rsidP="002D5ECA">
      <w:pPr>
        <w:pStyle w:val="Lijstalinea"/>
        <w:rPr>
          <w:rFonts w:ascii="Arial" w:hAnsi="Arial" w:cs="Arial"/>
          <w:sz w:val="20"/>
          <w:szCs w:val="20"/>
        </w:rPr>
      </w:pPr>
    </w:p>
    <w:p w14:paraId="29DCB645" w14:textId="77777777" w:rsidR="00C0316F" w:rsidRPr="0031794A" w:rsidRDefault="00C0316F" w:rsidP="002D5ECA">
      <w:pPr>
        <w:pStyle w:val="Lijstalinea"/>
        <w:rPr>
          <w:rFonts w:ascii="Arial" w:hAnsi="Arial" w:cs="Arial"/>
          <w:b/>
          <w:sz w:val="20"/>
          <w:szCs w:val="20"/>
        </w:rPr>
      </w:pPr>
    </w:p>
    <w:p w14:paraId="1349343C" w14:textId="77777777" w:rsidR="00012FAD" w:rsidRPr="0031794A" w:rsidRDefault="00012FAD" w:rsidP="00012FAD">
      <w:pPr>
        <w:pStyle w:val="Lijstalinea"/>
        <w:numPr>
          <w:ilvl w:val="0"/>
          <w:numId w:val="1"/>
        </w:numPr>
        <w:rPr>
          <w:rFonts w:ascii="Arial" w:hAnsi="Arial" w:cs="Arial"/>
          <w:b/>
          <w:sz w:val="20"/>
          <w:szCs w:val="20"/>
        </w:rPr>
      </w:pPr>
      <w:r w:rsidRPr="0031794A">
        <w:rPr>
          <w:rFonts w:ascii="Arial" w:hAnsi="Arial" w:cs="Arial"/>
          <w:b/>
          <w:sz w:val="20"/>
          <w:szCs w:val="20"/>
        </w:rPr>
        <w:t>Bankrekeningen en spaarrekeningen</w:t>
      </w:r>
    </w:p>
    <w:p w14:paraId="7A6599FD" w14:textId="77777777" w:rsidR="00012FAD" w:rsidRPr="00814FE4" w:rsidRDefault="00012FAD" w:rsidP="00C0316F">
      <w:pPr>
        <w:pStyle w:val="Lijstalinea"/>
        <w:rPr>
          <w:rFonts w:ascii="Arial" w:hAnsi="Arial" w:cs="Arial"/>
          <w:sz w:val="20"/>
          <w:szCs w:val="20"/>
        </w:rPr>
      </w:pPr>
      <w:r w:rsidRPr="00814FE4">
        <w:rPr>
          <w:rFonts w:ascii="Arial" w:hAnsi="Arial" w:cs="Arial"/>
          <w:sz w:val="20"/>
          <w:szCs w:val="20"/>
        </w:rPr>
        <w:lastRenderedPageBreak/>
        <w:t>Bankafschriften van het afgelopen jaar en van het lopende jaar, van alle betaal- en spaarrekeningen: zowel de rekeningen op naam van één van u beiden, als en/of rekeningen</w:t>
      </w:r>
    </w:p>
    <w:p w14:paraId="26D187F5" w14:textId="77777777" w:rsidR="00C0316F" w:rsidRPr="00814FE4" w:rsidRDefault="00C0316F" w:rsidP="00C0316F">
      <w:pPr>
        <w:pStyle w:val="Lijstalinea"/>
        <w:rPr>
          <w:rFonts w:ascii="Arial" w:hAnsi="Arial" w:cs="Arial"/>
          <w:sz w:val="20"/>
          <w:szCs w:val="20"/>
        </w:rPr>
      </w:pPr>
    </w:p>
    <w:p w14:paraId="4F597E05" w14:textId="77777777" w:rsidR="00012FAD" w:rsidRPr="0031794A" w:rsidRDefault="00012FAD" w:rsidP="00012FAD">
      <w:pPr>
        <w:pStyle w:val="Lijstalinea"/>
        <w:numPr>
          <w:ilvl w:val="0"/>
          <w:numId w:val="1"/>
        </w:numPr>
        <w:rPr>
          <w:rFonts w:ascii="Arial" w:hAnsi="Arial" w:cs="Arial"/>
          <w:b/>
          <w:sz w:val="20"/>
          <w:szCs w:val="20"/>
        </w:rPr>
      </w:pPr>
      <w:r w:rsidRPr="0031794A">
        <w:rPr>
          <w:rFonts w:ascii="Arial" w:hAnsi="Arial" w:cs="Arial"/>
          <w:b/>
          <w:sz w:val="20"/>
          <w:szCs w:val="20"/>
        </w:rPr>
        <w:t>Beleggingen</w:t>
      </w:r>
    </w:p>
    <w:p w14:paraId="3744729D" w14:textId="77777777" w:rsidR="00012FAD" w:rsidRPr="00814FE4" w:rsidRDefault="00012FAD" w:rsidP="00C0316F">
      <w:pPr>
        <w:pStyle w:val="Lijstalinea"/>
        <w:rPr>
          <w:rFonts w:ascii="Arial" w:hAnsi="Arial" w:cs="Arial"/>
          <w:sz w:val="20"/>
          <w:szCs w:val="20"/>
        </w:rPr>
      </w:pPr>
      <w:r w:rsidRPr="00814FE4">
        <w:rPr>
          <w:rFonts w:ascii="Arial" w:hAnsi="Arial" w:cs="Arial"/>
          <w:sz w:val="20"/>
          <w:szCs w:val="20"/>
        </w:rPr>
        <w:t>Afschriften en recente overzichten van alle beleggingsproducten (aandelen, fondsen, etc.)</w:t>
      </w:r>
    </w:p>
    <w:p w14:paraId="57EDC0FC" w14:textId="77777777" w:rsidR="00C0316F" w:rsidRPr="00814FE4" w:rsidRDefault="00C0316F" w:rsidP="00C0316F">
      <w:pPr>
        <w:pStyle w:val="Lijstalinea"/>
        <w:rPr>
          <w:rFonts w:ascii="Arial" w:hAnsi="Arial" w:cs="Arial"/>
          <w:sz w:val="20"/>
          <w:szCs w:val="20"/>
        </w:rPr>
      </w:pPr>
    </w:p>
    <w:p w14:paraId="5711561E" w14:textId="77777777" w:rsidR="00012FAD" w:rsidRPr="0031794A" w:rsidRDefault="0093173B" w:rsidP="00012FAD">
      <w:pPr>
        <w:pStyle w:val="Lijstalinea"/>
        <w:numPr>
          <w:ilvl w:val="0"/>
          <w:numId w:val="1"/>
        </w:numPr>
        <w:rPr>
          <w:rFonts w:ascii="Arial" w:hAnsi="Arial" w:cs="Arial"/>
          <w:b/>
          <w:sz w:val="20"/>
          <w:szCs w:val="20"/>
        </w:rPr>
      </w:pPr>
      <w:r w:rsidRPr="0031794A">
        <w:rPr>
          <w:rFonts w:ascii="Arial" w:hAnsi="Arial" w:cs="Arial"/>
          <w:b/>
          <w:sz w:val="20"/>
          <w:szCs w:val="20"/>
        </w:rPr>
        <w:t>Spaarloonrekeningen/</w:t>
      </w:r>
      <w:r w:rsidR="00012FAD" w:rsidRPr="0031794A">
        <w:rPr>
          <w:rFonts w:ascii="Arial" w:hAnsi="Arial" w:cs="Arial"/>
          <w:b/>
          <w:sz w:val="20"/>
          <w:szCs w:val="20"/>
        </w:rPr>
        <w:t xml:space="preserve"> -regelingen, levensloop producten</w:t>
      </w:r>
    </w:p>
    <w:p w14:paraId="4F219D2E" w14:textId="77777777" w:rsidR="00012FAD" w:rsidRPr="00814FE4" w:rsidRDefault="00012FAD" w:rsidP="00C0316F">
      <w:pPr>
        <w:pStyle w:val="Lijstalinea"/>
        <w:rPr>
          <w:rFonts w:ascii="Arial" w:hAnsi="Arial" w:cs="Arial"/>
          <w:sz w:val="20"/>
          <w:szCs w:val="20"/>
        </w:rPr>
      </w:pPr>
      <w:r w:rsidRPr="00814FE4">
        <w:rPr>
          <w:rFonts w:ascii="Arial" w:hAnsi="Arial" w:cs="Arial"/>
          <w:sz w:val="20"/>
          <w:szCs w:val="20"/>
        </w:rPr>
        <w:t>Afschriften van alle spaarloonrekeningen, -</w:t>
      </w:r>
      <w:r w:rsidR="0093173B" w:rsidRPr="00814FE4">
        <w:rPr>
          <w:rFonts w:ascii="Arial" w:hAnsi="Arial" w:cs="Arial"/>
          <w:sz w:val="20"/>
          <w:szCs w:val="20"/>
        </w:rPr>
        <w:t>verzekeringen/</w:t>
      </w:r>
      <w:r w:rsidRPr="00814FE4">
        <w:rPr>
          <w:rFonts w:ascii="Arial" w:hAnsi="Arial" w:cs="Arial"/>
          <w:sz w:val="20"/>
          <w:szCs w:val="20"/>
        </w:rPr>
        <w:t xml:space="preserve"> levensloop producten</w:t>
      </w:r>
    </w:p>
    <w:p w14:paraId="5797D735" w14:textId="77777777" w:rsidR="00C0316F" w:rsidRPr="00814FE4" w:rsidRDefault="00C0316F" w:rsidP="00C0316F">
      <w:pPr>
        <w:pStyle w:val="Lijstalinea"/>
        <w:rPr>
          <w:rFonts w:ascii="Arial" w:hAnsi="Arial" w:cs="Arial"/>
          <w:sz w:val="20"/>
          <w:szCs w:val="20"/>
        </w:rPr>
      </w:pPr>
    </w:p>
    <w:p w14:paraId="772802DD" w14:textId="77777777" w:rsidR="00012FAD" w:rsidRPr="0031794A" w:rsidRDefault="000A6B53" w:rsidP="00012FAD">
      <w:pPr>
        <w:pStyle w:val="Lijstalinea"/>
        <w:numPr>
          <w:ilvl w:val="0"/>
          <w:numId w:val="1"/>
        </w:numPr>
        <w:rPr>
          <w:rFonts w:ascii="Arial" w:hAnsi="Arial" w:cs="Arial"/>
          <w:b/>
          <w:sz w:val="20"/>
          <w:szCs w:val="20"/>
        </w:rPr>
      </w:pPr>
      <w:r w:rsidRPr="0031794A">
        <w:rPr>
          <w:rFonts w:ascii="Arial" w:hAnsi="Arial" w:cs="Arial"/>
          <w:b/>
          <w:sz w:val="20"/>
          <w:szCs w:val="20"/>
        </w:rPr>
        <w:t>Aanspraak vakantiegeld</w:t>
      </w:r>
    </w:p>
    <w:p w14:paraId="5502C6BA" w14:textId="77777777" w:rsidR="000A6B53" w:rsidRPr="00814FE4" w:rsidRDefault="000A6B53" w:rsidP="00C0316F">
      <w:pPr>
        <w:pStyle w:val="Lijstalinea"/>
        <w:rPr>
          <w:rFonts w:ascii="Arial" w:hAnsi="Arial" w:cs="Arial"/>
          <w:sz w:val="20"/>
          <w:szCs w:val="20"/>
        </w:rPr>
      </w:pPr>
      <w:r w:rsidRPr="00814FE4">
        <w:rPr>
          <w:rFonts w:ascii="Arial" w:hAnsi="Arial" w:cs="Arial"/>
          <w:sz w:val="20"/>
          <w:szCs w:val="20"/>
        </w:rPr>
        <w:t>Als u bijvoorbeeld in februari gaat scheiden, is er al een fors deel van het vakantiegeld opgebouwd. De aanspraak op vakantiegeld kan in de verdeling worden betrokken</w:t>
      </w:r>
      <w:r w:rsidR="0031794A">
        <w:rPr>
          <w:rFonts w:ascii="Arial" w:hAnsi="Arial" w:cs="Arial"/>
          <w:sz w:val="20"/>
          <w:szCs w:val="20"/>
        </w:rPr>
        <w:t>.</w:t>
      </w:r>
    </w:p>
    <w:p w14:paraId="668EC3E1" w14:textId="77777777" w:rsidR="00C0316F" w:rsidRPr="00814FE4" w:rsidRDefault="00C0316F" w:rsidP="00C0316F">
      <w:pPr>
        <w:pStyle w:val="Lijstalinea"/>
        <w:rPr>
          <w:rFonts w:ascii="Arial" w:hAnsi="Arial" w:cs="Arial"/>
          <w:sz w:val="20"/>
          <w:szCs w:val="20"/>
        </w:rPr>
      </w:pPr>
    </w:p>
    <w:p w14:paraId="0DFD87AD" w14:textId="77777777" w:rsidR="000A6B53" w:rsidRPr="0031794A" w:rsidRDefault="0093173B" w:rsidP="000A6B53">
      <w:pPr>
        <w:pStyle w:val="Lijstalinea"/>
        <w:numPr>
          <w:ilvl w:val="0"/>
          <w:numId w:val="1"/>
        </w:numPr>
        <w:rPr>
          <w:rFonts w:ascii="Arial" w:hAnsi="Arial" w:cs="Arial"/>
          <w:b/>
          <w:sz w:val="20"/>
          <w:szCs w:val="20"/>
        </w:rPr>
      </w:pPr>
      <w:r w:rsidRPr="0031794A">
        <w:rPr>
          <w:rFonts w:ascii="Arial" w:hAnsi="Arial" w:cs="Arial"/>
          <w:b/>
          <w:sz w:val="20"/>
          <w:szCs w:val="20"/>
        </w:rPr>
        <w:t>Nalatenschap/</w:t>
      </w:r>
      <w:r w:rsidR="000A6B53" w:rsidRPr="0031794A">
        <w:rPr>
          <w:rFonts w:ascii="Arial" w:hAnsi="Arial" w:cs="Arial"/>
          <w:b/>
          <w:sz w:val="20"/>
          <w:szCs w:val="20"/>
        </w:rPr>
        <w:t xml:space="preserve"> vordering nalatenschap / onverdeelde nalatenschap / uitsluitingsclausule</w:t>
      </w:r>
    </w:p>
    <w:p w14:paraId="524AB1C4" w14:textId="77777777" w:rsidR="00C0316F" w:rsidRPr="00814FE4" w:rsidRDefault="000A6B53" w:rsidP="00C0316F">
      <w:pPr>
        <w:pStyle w:val="Lijstalinea"/>
        <w:rPr>
          <w:rFonts w:ascii="Arial" w:hAnsi="Arial" w:cs="Arial"/>
          <w:sz w:val="20"/>
          <w:szCs w:val="20"/>
        </w:rPr>
      </w:pPr>
      <w:r w:rsidRPr="00814FE4">
        <w:rPr>
          <w:rFonts w:ascii="Arial" w:hAnsi="Arial" w:cs="Arial"/>
          <w:sz w:val="20"/>
          <w:szCs w:val="20"/>
        </w:rPr>
        <w:t xml:space="preserve">Is een naaste overleden in de afgelopen jaren, dan kan het zijn dat u een vordering heeft op de langstlevende echtgenoot van de overledene, die meestal pas opeisbaar is bij overlijden van de langstlevende echtgenoot van de overledene. Die vordering moet gewaardeerd worden en in het kader van de verdeling mogelijk worden meegenomen. Ook kan het zijn dat iemand in uw familie (bijvoorbeeld een ouder) recent is overleden, terwijl de nalatenschap nog moet worden verdeeld. Ook hiervan moet u uw advocaat in kennis stellen. Soms ook heeft de erflater in een testament bepaald, dat alles wat wordt nagelaten, niet in enige gemeenschap van goederen etc. valt. We noemen dat een uitsluitingsclausule. Het kan zijn, dat een nalatenschap die u in het verleden heeft ontvangen, niet hoeft te worden verdeeld. Of misschien heeft u nog recht op verrekening ten opzichte van uw ex partner. Verzamel alles wat betrekking heeft op nalatenschappen, zoals testament, evt. verdelingsakte, aanslag successierecht. </w:t>
      </w:r>
    </w:p>
    <w:p w14:paraId="169295B4" w14:textId="77777777" w:rsidR="00C0316F" w:rsidRPr="00814FE4" w:rsidRDefault="00C0316F" w:rsidP="00C0316F">
      <w:pPr>
        <w:pStyle w:val="Lijstalinea"/>
        <w:rPr>
          <w:rFonts w:ascii="Arial" w:hAnsi="Arial" w:cs="Arial"/>
          <w:sz w:val="20"/>
          <w:szCs w:val="20"/>
        </w:rPr>
      </w:pPr>
    </w:p>
    <w:p w14:paraId="1085EAA4" w14:textId="77777777" w:rsidR="00C0316F" w:rsidRPr="0031794A" w:rsidRDefault="00C0316F" w:rsidP="00C0316F">
      <w:pPr>
        <w:pStyle w:val="Lijstalinea"/>
        <w:numPr>
          <w:ilvl w:val="0"/>
          <w:numId w:val="1"/>
        </w:numPr>
        <w:rPr>
          <w:rFonts w:ascii="Arial" w:hAnsi="Arial" w:cs="Arial"/>
          <w:b/>
          <w:sz w:val="20"/>
          <w:szCs w:val="20"/>
        </w:rPr>
      </w:pPr>
      <w:r w:rsidRPr="0031794A">
        <w:rPr>
          <w:rFonts w:ascii="Arial" w:hAnsi="Arial" w:cs="Arial"/>
          <w:b/>
          <w:sz w:val="20"/>
          <w:szCs w:val="20"/>
        </w:rPr>
        <w:t xml:space="preserve">Schenkingen tijdens het huwelijk gekregen? </w:t>
      </w:r>
    </w:p>
    <w:p w14:paraId="7C875DA8" w14:textId="77777777" w:rsidR="00C0316F" w:rsidRPr="00814FE4" w:rsidRDefault="00C0316F" w:rsidP="00C0316F">
      <w:pPr>
        <w:pStyle w:val="Lijstalinea"/>
        <w:rPr>
          <w:rFonts w:ascii="Arial" w:hAnsi="Arial" w:cs="Arial"/>
          <w:sz w:val="20"/>
          <w:szCs w:val="20"/>
        </w:rPr>
      </w:pPr>
      <w:r w:rsidRPr="00814FE4">
        <w:rPr>
          <w:rFonts w:ascii="Arial" w:hAnsi="Arial" w:cs="Arial"/>
          <w:sz w:val="20"/>
          <w:szCs w:val="20"/>
        </w:rPr>
        <w:t>Ook schenkingen die u tijdens het huwelijk heeft gekregen, kunnen net als nalatenschappen buiten een gemeenschap van goederen vallen, namelijk als dit bij de schenking is bepaald. Verzamel alle stukken van deze schenking.</w:t>
      </w:r>
    </w:p>
    <w:p w14:paraId="7020EC31" w14:textId="77777777" w:rsidR="00C0316F" w:rsidRPr="00814FE4" w:rsidRDefault="00C0316F" w:rsidP="00C0316F">
      <w:pPr>
        <w:pStyle w:val="Lijstalinea"/>
        <w:rPr>
          <w:rFonts w:ascii="Arial" w:hAnsi="Arial" w:cs="Arial"/>
          <w:sz w:val="20"/>
          <w:szCs w:val="20"/>
        </w:rPr>
      </w:pPr>
    </w:p>
    <w:p w14:paraId="3A11FEE0" w14:textId="77777777" w:rsidR="002B2875" w:rsidRPr="0031794A" w:rsidRDefault="00C0316F" w:rsidP="00C0316F">
      <w:pPr>
        <w:pStyle w:val="Lijstalinea"/>
        <w:numPr>
          <w:ilvl w:val="0"/>
          <w:numId w:val="1"/>
        </w:numPr>
        <w:rPr>
          <w:rFonts w:ascii="Arial" w:hAnsi="Arial" w:cs="Arial"/>
          <w:b/>
          <w:sz w:val="20"/>
          <w:szCs w:val="20"/>
        </w:rPr>
      </w:pPr>
      <w:r w:rsidRPr="0031794A">
        <w:rPr>
          <w:rFonts w:ascii="Arial" w:hAnsi="Arial" w:cs="Arial"/>
          <w:b/>
          <w:sz w:val="20"/>
          <w:szCs w:val="20"/>
        </w:rPr>
        <w:t>Aanspraken op een</w:t>
      </w:r>
      <w:r w:rsidR="002B2875" w:rsidRPr="0031794A">
        <w:rPr>
          <w:rFonts w:ascii="Arial" w:hAnsi="Arial" w:cs="Arial"/>
          <w:b/>
          <w:sz w:val="20"/>
          <w:szCs w:val="20"/>
        </w:rPr>
        <w:t xml:space="preserve"> ontslagvergoeding/ </w:t>
      </w:r>
      <w:r w:rsidR="00D72E84" w:rsidRPr="0031794A">
        <w:rPr>
          <w:rFonts w:ascii="Arial" w:hAnsi="Arial" w:cs="Arial"/>
          <w:b/>
          <w:sz w:val="20"/>
          <w:szCs w:val="20"/>
        </w:rPr>
        <w:t>smartengeld/</w:t>
      </w:r>
      <w:r w:rsidR="002B2875" w:rsidRPr="0031794A">
        <w:rPr>
          <w:rFonts w:ascii="Arial" w:hAnsi="Arial" w:cs="Arial"/>
          <w:b/>
          <w:sz w:val="20"/>
          <w:szCs w:val="20"/>
        </w:rPr>
        <w:t xml:space="preserve"> overig </w:t>
      </w:r>
      <w:r w:rsidR="0031794A" w:rsidRPr="0031794A">
        <w:rPr>
          <w:rFonts w:ascii="Arial" w:hAnsi="Arial" w:cs="Arial"/>
          <w:b/>
          <w:sz w:val="20"/>
          <w:szCs w:val="20"/>
        </w:rPr>
        <w:t>privévermogen</w:t>
      </w:r>
    </w:p>
    <w:p w14:paraId="5F6BA094" w14:textId="77777777" w:rsidR="00D72E84" w:rsidRPr="00814FE4" w:rsidRDefault="002B2875" w:rsidP="002B2875">
      <w:pPr>
        <w:pStyle w:val="Lijstalinea"/>
        <w:rPr>
          <w:rFonts w:ascii="Arial" w:hAnsi="Arial" w:cs="Arial"/>
          <w:sz w:val="20"/>
          <w:szCs w:val="20"/>
        </w:rPr>
      </w:pPr>
      <w:r w:rsidRPr="00814FE4">
        <w:rPr>
          <w:rFonts w:ascii="Arial" w:hAnsi="Arial" w:cs="Arial"/>
          <w:sz w:val="20"/>
          <w:szCs w:val="20"/>
        </w:rPr>
        <w:t xml:space="preserve">Geef uw advocaat bewijsstukken van een door </w:t>
      </w:r>
      <w:r w:rsidR="00D72E84" w:rsidRPr="00814FE4">
        <w:rPr>
          <w:rFonts w:ascii="Arial" w:hAnsi="Arial" w:cs="Arial"/>
          <w:sz w:val="20"/>
          <w:szCs w:val="20"/>
        </w:rPr>
        <w:t>u/</w:t>
      </w:r>
      <w:r w:rsidRPr="00814FE4">
        <w:rPr>
          <w:rFonts w:ascii="Arial" w:hAnsi="Arial" w:cs="Arial"/>
          <w:sz w:val="20"/>
          <w:szCs w:val="20"/>
        </w:rPr>
        <w:t xml:space="preserve"> uw partner ontvangen </w:t>
      </w:r>
      <w:r w:rsidR="00D72E84" w:rsidRPr="00814FE4">
        <w:rPr>
          <w:rFonts w:ascii="Arial" w:hAnsi="Arial" w:cs="Arial"/>
          <w:sz w:val="20"/>
          <w:szCs w:val="20"/>
        </w:rPr>
        <w:t>ontslagvergoeding/</w:t>
      </w:r>
      <w:r w:rsidRPr="00814FE4">
        <w:rPr>
          <w:rFonts w:ascii="Arial" w:hAnsi="Arial" w:cs="Arial"/>
          <w:sz w:val="20"/>
          <w:szCs w:val="20"/>
        </w:rPr>
        <w:t xml:space="preserve"> </w:t>
      </w:r>
      <w:r w:rsidR="00D72E84" w:rsidRPr="00814FE4">
        <w:rPr>
          <w:rFonts w:ascii="Arial" w:hAnsi="Arial" w:cs="Arial"/>
          <w:sz w:val="20"/>
          <w:szCs w:val="20"/>
        </w:rPr>
        <w:t>smartengelduitkering/</w:t>
      </w:r>
      <w:r w:rsidRPr="00814FE4">
        <w:rPr>
          <w:rFonts w:ascii="Arial" w:hAnsi="Arial" w:cs="Arial"/>
          <w:sz w:val="20"/>
          <w:szCs w:val="20"/>
        </w:rPr>
        <w:t xml:space="preserve"> </w:t>
      </w:r>
      <w:r w:rsidR="00D72E84" w:rsidRPr="00814FE4">
        <w:rPr>
          <w:rFonts w:ascii="Arial" w:hAnsi="Arial" w:cs="Arial"/>
          <w:sz w:val="20"/>
          <w:szCs w:val="20"/>
        </w:rPr>
        <w:t xml:space="preserve">schade-uitkering/ overig privévermogen. </w:t>
      </w:r>
    </w:p>
    <w:p w14:paraId="3EFC395D" w14:textId="77777777" w:rsidR="00B139B1" w:rsidRDefault="00D72E84" w:rsidP="0031794A">
      <w:pPr>
        <w:pStyle w:val="Lijstalinea"/>
        <w:rPr>
          <w:rFonts w:ascii="Arial" w:hAnsi="Arial" w:cs="Arial"/>
          <w:sz w:val="20"/>
          <w:szCs w:val="20"/>
        </w:rPr>
      </w:pPr>
      <w:r w:rsidRPr="00814FE4">
        <w:rPr>
          <w:rFonts w:ascii="Arial" w:hAnsi="Arial" w:cs="Arial"/>
          <w:sz w:val="20"/>
          <w:szCs w:val="20"/>
        </w:rPr>
        <w:t xml:space="preserve">Een ontslagvergoeding die tijdens het huwelijk is uitbetaald in een stamrechtverzekering/ lijfrenteverzekering </w:t>
      </w:r>
      <w:r w:rsidR="002B2875" w:rsidRPr="00814FE4">
        <w:rPr>
          <w:rFonts w:ascii="Arial" w:hAnsi="Arial" w:cs="Arial"/>
          <w:sz w:val="20"/>
          <w:szCs w:val="20"/>
        </w:rPr>
        <w:t xml:space="preserve"> </w:t>
      </w:r>
      <w:r w:rsidR="00C0316F" w:rsidRPr="00814FE4">
        <w:rPr>
          <w:rFonts w:ascii="Arial" w:hAnsi="Arial" w:cs="Arial"/>
          <w:sz w:val="20"/>
          <w:szCs w:val="20"/>
        </w:rPr>
        <w:t xml:space="preserve"> </w:t>
      </w:r>
      <w:r w:rsidRPr="00814FE4">
        <w:rPr>
          <w:rFonts w:ascii="Arial" w:hAnsi="Arial" w:cs="Arial"/>
          <w:sz w:val="20"/>
          <w:szCs w:val="20"/>
        </w:rPr>
        <w:t xml:space="preserve">hoeft niet altijd (geheel) te worden verdeeld. Verzamel de ontslag stukken en bespreek dit met de advocaat. Voor een smartengeld- of schade-uitkering (bijvoorbeeld na een ongeluk) geldt, dat deze niet geheel in de verdeling hoeft te worden betrokken. Lever alle bewijs in bij uw advocaat, zodat hij/zij u kan adviseren. </w:t>
      </w:r>
    </w:p>
    <w:p w14:paraId="6D317854" w14:textId="77777777" w:rsidR="0031794A" w:rsidRPr="00814FE4" w:rsidRDefault="0031794A" w:rsidP="0031794A">
      <w:pPr>
        <w:pStyle w:val="Lijstalinea"/>
        <w:rPr>
          <w:rFonts w:ascii="Arial" w:hAnsi="Arial" w:cs="Arial"/>
          <w:sz w:val="20"/>
          <w:szCs w:val="20"/>
        </w:rPr>
      </w:pPr>
    </w:p>
    <w:p w14:paraId="1DE21CAA" w14:textId="77777777" w:rsidR="00B139B1" w:rsidRPr="0031794A" w:rsidRDefault="00B139B1" w:rsidP="00B139B1">
      <w:pPr>
        <w:pStyle w:val="Lijstalinea"/>
        <w:numPr>
          <w:ilvl w:val="0"/>
          <w:numId w:val="1"/>
        </w:numPr>
        <w:rPr>
          <w:rFonts w:ascii="Arial" w:hAnsi="Arial" w:cs="Arial"/>
          <w:b/>
          <w:sz w:val="20"/>
          <w:szCs w:val="20"/>
        </w:rPr>
      </w:pPr>
      <w:r w:rsidRPr="0031794A">
        <w:rPr>
          <w:rFonts w:ascii="Arial" w:hAnsi="Arial" w:cs="Arial"/>
          <w:b/>
          <w:sz w:val="20"/>
          <w:szCs w:val="20"/>
        </w:rPr>
        <w:t>Inboedel</w:t>
      </w:r>
    </w:p>
    <w:p w14:paraId="067259D6" w14:textId="77777777" w:rsidR="00B139B1" w:rsidRDefault="00B139B1" w:rsidP="0031794A">
      <w:pPr>
        <w:pStyle w:val="Lijstalinea"/>
        <w:rPr>
          <w:rFonts w:ascii="Arial" w:hAnsi="Arial" w:cs="Arial"/>
          <w:sz w:val="20"/>
          <w:szCs w:val="20"/>
        </w:rPr>
      </w:pPr>
      <w:r w:rsidRPr="00814FE4">
        <w:rPr>
          <w:rFonts w:ascii="Arial" w:hAnsi="Arial" w:cs="Arial"/>
          <w:sz w:val="20"/>
          <w:szCs w:val="20"/>
        </w:rPr>
        <w:t>Maak een zo compleet mogelijke lijst met alle te verdelen inboedelgoederen, bij voorbeeld onderverdeeld per kamer. Geef ook aan wie welk goed toegedeeld kan krijgen of doe hiervoor een voorstel.</w:t>
      </w:r>
    </w:p>
    <w:p w14:paraId="6BED236F" w14:textId="77777777" w:rsidR="0031794A" w:rsidRDefault="0031794A" w:rsidP="0031794A">
      <w:pPr>
        <w:pStyle w:val="Lijstalinea"/>
        <w:rPr>
          <w:rFonts w:ascii="Arial" w:hAnsi="Arial" w:cs="Arial"/>
          <w:sz w:val="20"/>
          <w:szCs w:val="20"/>
        </w:rPr>
      </w:pPr>
    </w:p>
    <w:p w14:paraId="42F65B78" w14:textId="77777777" w:rsidR="002B5D7E" w:rsidRDefault="002B5D7E" w:rsidP="0031794A">
      <w:pPr>
        <w:pStyle w:val="Lijstalinea"/>
        <w:rPr>
          <w:rFonts w:ascii="Arial" w:hAnsi="Arial" w:cs="Arial"/>
          <w:sz w:val="20"/>
          <w:szCs w:val="20"/>
        </w:rPr>
      </w:pPr>
    </w:p>
    <w:p w14:paraId="43F95078" w14:textId="77777777" w:rsidR="00B139B1" w:rsidRPr="0031794A" w:rsidRDefault="00B139B1" w:rsidP="00B139B1">
      <w:pPr>
        <w:pStyle w:val="Lijstalinea"/>
        <w:numPr>
          <w:ilvl w:val="0"/>
          <w:numId w:val="1"/>
        </w:numPr>
        <w:rPr>
          <w:rFonts w:ascii="Arial" w:hAnsi="Arial" w:cs="Arial"/>
          <w:b/>
          <w:sz w:val="20"/>
          <w:szCs w:val="20"/>
        </w:rPr>
      </w:pPr>
      <w:r w:rsidRPr="0031794A">
        <w:rPr>
          <w:rFonts w:ascii="Arial" w:hAnsi="Arial" w:cs="Arial"/>
          <w:b/>
          <w:sz w:val="20"/>
          <w:szCs w:val="20"/>
        </w:rPr>
        <w:t>Onderneming</w:t>
      </w:r>
    </w:p>
    <w:p w14:paraId="4E90DB9E" w14:textId="77777777" w:rsidR="00B139B1" w:rsidRPr="00814FE4" w:rsidRDefault="00B139B1" w:rsidP="00B139B1">
      <w:pPr>
        <w:pStyle w:val="Lijstalinea"/>
        <w:rPr>
          <w:rFonts w:ascii="Arial" w:hAnsi="Arial" w:cs="Arial"/>
          <w:sz w:val="20"/>
          <w:szCs w:val="20"/>
        </w:rPr>
      </w:pPr>
      <w:r w:rsidRPr="00814FE4">
        <w:rPr>
          <w:rFonts w:ascii="Arial" w:hAnsi="Arial" w:cs="Arial"/>
          <w:sz w:val="20"/>
          <w:szCs w:val="20"/>
        </w:rPr>
        <w:t xml:space="preserve">Heeft u een onderneming (eenmanszaak, VOF, maatschap, BV) of aandelen in een bedrijf? </w:t>
      </w:r>
    </w:p>
    <w:p w14:paraId="264615F1" w14:textId="77777777" w:rsidR="00B139B1" w:rsidRPr="00814FE4" w:rsidRDefault="00B139B1" w:rsidP="00B139B1">
      <w:pPr>
        <w:pStyle w:val="Lijstalinea"/>
        <w:rPr>
          <w:rFonts w:ascii="Arial" w:hAnsi="Arial" w:cs="Arial"/>
          <w:sz w:val="20"/>
          <w:szCs w:val="20"/>
        </w:rPr>
      </w:pPr>
      <w:r w:rsidRPr="00814FE4">
        <w:rPr>
          <w:rFonts w:ascii="Arial" w:hAnsi="Arial" w:cs="Arial"/>
          <w:sz w:val="20"/>
          <w:szCs w:val="20"/>
        </w:rPr>
        <w:t xml:space="preserve">Voeg bewijsstukken bij: </w:t>
      </w:r>
    </w:p>
    <w:p w14:paraId="69C47459" w14:textId="77777777" w:rsidR="00B139B1" w:rsidRPr="00814FE4" w:rsidRDefault="00B139B1" w:rsidP="00B139B1">
      <w:pPr>
        <w:pStyle w:val="Lijstalinea"/>
        <w:rPr>
          <w:rFonts w:ascii="Arial" w:hAnsi="Arial" w:cs="Arial"/>
          <w:sz w:val="20"/>
          <w:szCs w:val="20"/>
        </w:rPr>
      </w:pPr>
      <w:r w:rsidRPr="00814FE4">
        <w:rPr>
          <w:rFonts w:ascii="Arial" w:hAnsi="Arial" w:cs="Arial"/>
          <w:sz w:val="20"/>
          <w:szCs w:val="20"/>
        </w:rPr>
        <w:t xml:space="preserve">Uittreksel KvK van de onderneming(en) </w:t>
      </w:r>
    </w:p>
    <w:p w14:paraId="30B06435" w14:textId="77777777" w:rsidR="00B139B1" w:rsidRPr="00814FE4" w:rsidRDefault="00B139B1" w:rsidP="00B139B1">
      <w:pPr>
        <w:pStyle w:val="Lijstalinea"/>
        <w:rPr>
          <w:rFonts w:ascii="Arial" w:hAnsi="Arial" w:cs="Arial"/>
          <w:sz w:val="20"/>
          <w:szCs w:val="20"/>
        </w:rPr>
      </w:pPr>
      <w:r w:rsidRPr="00814FE4">
        <w:rPr>
          <w:rFonts w:ascii="Arial" w:hAnsi="Arial" w:cs="Arial"/>
          <w:sz w:val="20"/>
          <w:szCs w:val="20"/>
        </w:rPr>
        <w:t xml:space="preserve">Statuten van de </w:t>
      </w:r>
      <w:proofErr w:type="spellStart"/>
      <w:r w:rsidRPr="00814FE4">
        <w:rPr>
          <w:rFonts w:ascii="Arial" w:hAnsi="Arial" w:cs="Arial"/>
          <w:sz w:val="20"/>
          <w:szCs w:val="20"/>
        </w:rPr>
        <w:t>BV’s</w:t>
      </w:r>
      <w:proofErr w:type="spellEnd"/>
      <w:r w:rsidRPr="00814FE4">
        <w:rPr>
          <w:rFonts w:ascii="Arial" w:hAnsi="Arial" w:cs="Arial"/>
          <w:sz w:val="20"/>
          <w:szCs w:val="20"/>
        </w:rPr>
        <w:t xml:space="preserve"> - Holding(en) en werkmaatschappij(en) – VOF contract etc. </w:t>
      </w:r>
    </w:p>
    <w:p w14:paraId="7A0111FA" w14:textId="77777777" w:rsidR="00B139B1" w:rsidRPr="00814FE4" w:rsidRDefault="00B139B1" w:rsidP="00B139B1">
      <w:pPr>
        <w:pStyle w:val="Lijstalinea"/>
        <w:rPr>
          <w:rFonts w:ascii="Arial" w:hAnsi="Arial" w:cs="Arial"/>
          <w:sz w:val="20"/>
          <w:szCs w:val="20"/>
        </w:rPr>
      </w:pPr>
      <w:r w:rsidRPr="00814FE4">
        <w:rPr>
          <w:rFonts w:ascii="Arial" w:hAnsi="Arial" w:cs="Arial"/>
          <w:sz w:val="20"/>
          <w:szCs w:val="20"/>
        </w:rPr>
        <w:t xml:space="preserve">Aandeelhoudersregister </w:t>
      </w:r>
      <w:proofErr w:type="spellStart"/>
      <w:r w:rsidRPr="00814FE4">
        <w:rPr>
          <w:rFonts w:ascii="Arial" w:hAnsi="Arial" w:cs="Arial"/>
          <w:sz w:val="20"/>
          <w:szCs w:val="20"/>
        </w:rPr>
        <w:t>BV’s</w:t>
      </w:r>
      <w:proofErr w:type="spellEnd"/>
      <w:r w:rsidRPr="00814FE4">
        <w:rPr>
          <w:rFonts w:ascii="Arial" w:hAnsi="Arial" w:cs="Arial"/>
          <w:sz w:val="20"/>
          <w:szCs w:val="20"/>
        </w:rPr>
        <w:t xml:space="preserve"> </w:t>
      </w:r>
    </w:p>
    <w:p w14:paraId="161BA407" w14:textId="77777777" w:rsidR="00B139B1" w:rsidRPr="00814FE4" w:rsidRDefault="00B139B1" w:rsidP="00B139B1">
      <w:pPr>
        <w:pStyle w:val="Lijstalinea"/>
        <w:rPr>
          <w:rFonts w:ascii="Arial" w:hAnsi="Arial" w:cs="Arial"/>
          <w:sz w:val="20"/>
          <w:szCs w:val="20"/>
        </w:rPr>
      </w:pPr>
      <w:r w:rsidRPr="00814FE4">
        <w:rPr>
          <w:rFonts w:ascii="Arial" w:hAnsi="Arial" w:cs="Arial"/>
          <w:sz w:val="20"/>
          <w:szCs w:val="20"/>
        </w:rPr>
        <w:lastRenderedPageBreak/>
        <w:t xml:space="preserve">Jaarstukken onderneming van de afgelopen 3 jaar, incl. toelichting. Concept jaarrekening (update) </w:t>
      </w:r>
    </w:p>
    <w:p w14:paraId="3D704BED" w14:textId="77777777" w:rsidR="00B139B1" w:rsidRDefault="00B139B1" w:rsidP="0031794A">
      <w:pPr>
        <w:pStyle w:val="Lijstalinea"/>
        <w:rPr>
          <w:rFonts w:ascii="Arial" w:hAnsi="Arial" w:cs="Arial"/>
          <w:sz w:val="20"/>
          <w:szCs w:val="20"/>
        </w:rPr>
      </w:pPr>
      <w:r w:rsidRPr="00814FE4">
        <w:rPr>
          <w:rFonts w:ascii="Arial" w:hAnsi="Arial" w:cs="Arial"/>
          <w:sz w:val="20"/>
          <w:szCs w:val="20"/>
        </w:rPr>
        <w:t>Een waardering/ eerste waarde indicatie van de onderneming / aandelen / rek-courant positie</w:t>
      </w:r>
    </w:p>
    <w:p w14:paraId="181DA375" w14:textId="77777777" w:rsidR="0031794A" w:rsidRPr="00814FE4" w:rsidRDefault="0031794A" w:rsidP="0031794A">
      <w:pPr>
        <w:pStyle w:val="Lijstalinea"/>
        <w:rPr>
          <w:rFonts w:ascii="Arial" w:hAnsi="Arial" w:cs="Arial"/>
          <w:sz w:val="20"/>
          <w:szCs w:val="20"/>
        </w:rPr>
      </w:pPr>
    </w:p>
    <w:p w14:paraId="4414899C" w14:textId="77777777" w:rsidR="009B7152" w:rsidRPr="0031794A" w:rsidRDefault="009B7152" w:rsidP="009B7152">
      <w:pPr>
        <w:pStyle w:val="Lijstalinea"/>
        <w:numPr>
          <w:ilvl w:val="0"/>
          <w:numId w:val="1"/>
        </w:numPr>
        <w:rPr>
          <w:rFonts w:ascii="Arial" w:hAnsi="Arial" w:cs="Arial"/>
          <w:b/>
          <w:sz w:val="20"/>
          <w:szCs w:val="20"/>
        </w:rPr>
      </w:pPr>
      <w:r w:rsidRPr="0031794A">
        <w:rPr>
          <w:rFonts w:ascii="Arial" w:hAnsi="Arial" w:cs="Arial"/>
          <w:b/>
          <w:sz w:val="20"/>
          <w:szCs w:val="20"/>
        </w:rPr>
        <w:t>Schulden</w:t>
      </w:r>
    </w:p>
    <w:p w14:paraId="62EFF1CC" w14:textId="77777777" w:rsidR="009B7152" w:rsidRPr="00814FE4" w:rsidRDefault="009B7152" w:rsidP="009B7152">
      <w:pPr>
        <w:pStyle w:val="Lijstalinea"/>
        <w:rPr>
          <w:rFonts w:ascii="Arial" w:hAnsi="Arial" w:cs="Arial"/>
          <w:sz w:val="20"/>
          <w:szCs w:val="20"/>
        </w:rPr>
      </w:pPr>
      <w:r w:rsidRPr="00814FE4">
        <w:rPr>
          <w:rFonts w:ascii="Arial" w:hAnsi="Arial" w:cs="Arial"/>
          <w:sz w:val="20"/>
          <w:szCs w:val="20"/>
        </w:rPr>
        <w:t>Verzamel bewijsstukken van alle schulden en lever de meest recente overzichten / afschriften in.</w:t>
      </w:r>
    </w:p>
    <w:p w14:paraId="2A1C0DEE" w14:textId="77777777" w:rsidR="00B34AA0" w:rsidRDefault="009B7152" w:rsidP="0031794A">
      <w:pPr>
        <w:pStyle w:val="Lijstalinea"/>
        <w:rPr>
          <w:rFonts w:ascii="Arial" w:hAnsi="Arial" w:cs="Arial"/>
          <w:sz w:val="20"/>
          <w:szCs w:val="20"/>
        </w:rPr>
      </w:pPr>
      <w:r w:rsidRPr="00814FE4">
        <w:rPr>
          <w:rFonts w:ascii="Arial" w:hAnsi="Arial" w:cs="Arial"/>
          <w:sz w:val="20"/>
          <w:szCs w:val="20"/>
        </w:rPr>
        <w:t xml:space="preserve">Het gaat om alle schulden, incl. debet standen op betaalrekening, leningen bij de banken, schulden aan postorderbedrijven, studieschulden IBG etc. Geef een omschrijving van de besteding van de </w:t>
      </w:r>
      <w:r w:rsidR="0031794A" w:rsidRPr="00814FE4">
        <w:rPr>
          <w:rFonts w:ascii="Arial" w:hAnsi="Arial" w:cs="Arial"/>
          <w:sz w:val="20"/>
          <w:szCs w:val="20"/>
        </w:rPr>
        <w:t>gelden/</w:t>
      </w:r>
      <w:r w:rsidRPr="00814FE4">
        <w:rPr>
          <w:rFonts w:ascii="Arial" w:hAnsi="Arial" w:cs="Arial"/>
          <w:sz w:val="20"/>
          <w:szCs w:val="20"/>
        </w:rPr>
        <w:t xml:space="preserve"> de redenen van het ontstaan van de schuld. </w:t>
      </w:r>
    </w:p>
    <w:p w14:paraId="114F2FBE" w14:textId="77777777" w:rsidR="0031794A" w:rsidRPr="00814FE4" w:rsidRDefault="0031794A" w:rsidP="0031794A">
      <w:pPr>
        <w:pStyle w:val="Lijstalinea"/>
        <w:rPr>
          <w:rFonts w:ascii="Arial" w:hAnsi="Arial" w:cs="Arial"/>
          <w:sz w:val="20"/>
          <w:szCs w:val="20"/>
        </w:rPr>
      </w:pPr>
    </w:p>
    <w:p w14:paraId="25E73C0E" w14:textId="77777777" w:rsidR="00B34AA0" w:rsidRPr="0031794A" w:rsidRDefault="00B34AA0" w:rsidP="00B34AA0">
      <w:pPr>
        <w:pStyle w:val="Lijstalinea"/>
        <w:numPr>
          <w:ilvl w:val="0"/>
          <w:numId w:val="1"/>
        </w:numPr>
        <w:rPr>
          <w:rFonts w:ascii="Arial" w:hAnsi="Arial" w:cs="Arial"/>
          <w:b/>
          <w:sz w:val="20"/>
          <w:szCs w:val="20"/>
        </w:rPr>
      </w:pPr>
      <w:r w:rsidRPr="0031794A">
        <w:rPr>
          <w:rFonts w:ascii="Arial" w:hAnsi="Arial" w:cs="Arial"/>
          <w:b/>
          <w:sz w:val="20"/>
          <w:szCs w:val="20"/>
        </w:rPr>
        <w:t xml:space="preserve">Heeft u privé geld geïnvesteerd in een gemeenschappelijke bezitting? </w:t>
      </w:r>
    </w:p>
    <w:p w14:paraId="32F7A91F" w14:textId="77777777" w:rsidR="00B34AA0" w:rsidRPr="00814FE4" w:rsidRDefault="00B34AA0" w:rsidP="00B34AA0">
      <w:pPr>
        <w:pStyle w:val="Lijstalinea"/>
        <w:rPr>
          <w:rFonts w:ascii="Arial" w:hAnsi="Arial" w:cs="Arial"/>
          <w:sz w:val="20"/>
          <w:szCs w:val="20"/>
        </w:rPr>
      </w:pPr>
      <w:r w:rsidRPr="00814FE4">
        <w:rPr>
          <w:rFonts w:ascii="Arial" w:hAnsi="Arial" w:cs="Arial"/>
          <w:sz w:val="20"/>
          <w:szCs w:val="20"/>
        </w:rPr>
        <w:t xml:space="preserve">Stel: u heeft 5 jaar geleden een erfenis/schenking ontvangen met een uitsluitingsclausule en u heeft die erfenis gebruikt als onderdeel van de financiering van een nieuwe woning. Dan heeft u bij echtscheiding ongetwijfeld nog iets te verrekenen met uw aanstaande ex-echtgenoot. </w:t>
      </w:r>
    </w:p>
    <w:p w14:paraId="621FE167" w14:textId="77777777" w:rsidR="00056684" w:rsidRDefault="00B34AA0" w:rsidP="0031794A">
      <w:pPr>
        <w:pStyle w:val="Lijstalinea"/>
        <w:rPr>
          <w:rFonts w:ascii="Arial" w:hAnsi="Arial" w:cs="Arial"/>
          <w:sz w:val="20"/>
          <w:szCs w:val="20"/>
        </w:rPr>
      </w:pPr>
      <w:r w:rsidRPr="00814FE4">
        <w:rPr>
          <w:rFonts w:ascii="Arial" w:hAnsi="Arial" w:cs="Arial"/>
          <w:sz w:val="20"/>
          <w:szCs w:val="20"/>
        </w:rPr>
        <w:t>Verzamel hiervan zoveel mogelijk stukken (van de erfenis, maar ook van de investering in het gemeenschappelijk bezit. Stel de advocaat in ieder geval op de hoogte hiervan.</w:t>
      </w:r>
    </w:p>
    <w:p w14:paraId="7C170FC5" w14:textId="77777777" w:rsidR="0031794A" w:rsidRPr="00814FE4" w:rsidRDefault="0031794A" w:rsidP="0031794A">
      <w:pPr>
        <w:pStyle w:val="Lijstalinea"/>
        <w:rPr>
          <w:rFonts w:ascii="Arial" w:hAnsi="Arial" w:cs="Arial"/>
          <w:sz w:val="20"/>
          <w:szCs w:val="20"/>
        </w:rPr>
      </w:pPr>
    </w:p>
    <w:p w14:paraId="1BC4F33A" w14:textId="77777777" w:rsidR="00056684" w:rsidRPr="0031794A" w:rsidRDefault="00056684" w:rsidP="00056684">
      <w:pPr>
        <w:rPr>
          <w:b/>
        </w:rPr>
      </w:pPr>
      <w:r w:rsidRPr="0031794A">
        <w:rPr>
          <w:rFonts w:ascii="Arial" w:hAnsi="Arial" w:cs="Arial"/>
          <w:b/>
          <w:sz w:val="20"/>
          <w:szCs w:val="20"/>
        </w:rPr>
        <w:t>Deze lijst is niet uitputtend bedoeld. Ga altijd zelf na of u alle bezittingen en schulden heeft ver</w:t>
      </w:r>
      <w:r w:rsidRPr="0031794A">
        <w:rPr>
          <w:b/>
        </w:rPr>
        <w:t xml:space="preserve">meld. </w:t>
      </w:r>
    </w:p>
    <w:sectPr w:rsidR="00056684" w:rsidRPr="0031794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F5FA6" w14:textId="77777777" w:rsidR="00C55C83" w:rsidRDefault="00C55C83" w:rsidP="002B5D7E">
      <w:pPr>
        <w:spacing w:after="0" w:line="240" w:lineRule="auto"/>
      </w:pPr>
      <w:r>
        <w:separator/>
      </w:r>
    </w:p>
  </w:endnote>
  <w:endnote w:type="continuationSeparator" w:id="0">
    <w:p w14:paraId="5C1EB096" w14:textId="77777777" w:rsidR="00C55C83" w:rsidRDefault="00C55C83" w:rsidP="002B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8CE00" w14:textId="77777777" w:rsidR="00C55C83" w:rsidRDefault="00C55C83" w:rsidP="002B5D7E">
      <w:pPr>
        <w:spacing w:after="0" w:line="240" w:lineRule="auto"/>
      </w:pPr>
      <w:r>
        <w:separator/>
      </w:r>
    </w:p>
  </w:footnote>
  <w:footnote w:type="continuationSeparator" w:id="0">
    <w:p w14:paraId="096F0BC4" w14:textId="77777777" w:rsidR="00C55C83" w:rsidRDefault="00C55C83" w:rsidP="002B5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8F7D" w14:textId="0CB87B1F" w:rsidR="002B5D7E" w:rsidRDefault="00CC6914" w:rsidP="002B5D7E">
    <w:pPr>
      <w:pStyle w:val="Koptekst"/>
      <w:jc w:val="right"/>
    </w:pPr>
    <w:r>
      <w:rPr>
        <w:noProof/>
      </w:rPr>
      <w:drawing>
        <wp:inline distT="0" distB="0" distL="0" distR="0" wp14:anchorId="1396689B" wp14:editId="60613844">
          <wp:extent cx="1543050" cy="552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pic:spPr>
              </pic:pic>
            </a:graphicData>
          </a:graphic>
        </wp:inline>
      </w:drawing>
    </w:r>
  </w:p>
  <w:p w14:paraId="0F8C64A9" w14:textId="77777777" w:rsidR="002B5D7E" w:rsidRDefault="002B5D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0239E"/>
    <w:multiLevelType w:val="hybridMultilevel"/>
    <w:tmpl w:val="E1F2BB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B0"/>
    <w:rsid w:val="00012FAD"/>
    <w:rsid w:val="00056684"/>
    <w:rsid w:val="000A6B53"/>
    <w:rsid w:val="002B2875"/>
    <w:rsid w:val="002B5D7E"/>
    <w:rsid w:val="002D5ECA"/>
    <w:rsid w:val="0031794A"/>
    <w:rsid w:val="004331B0"/>
    <w:rsid w:val="00814FE4"/>
    <w:rsid w:val="0093173B"/>
    <w:rsid w:val="009B7152"/>
    <w:rsid w:val="00A83003"/>
    <w:rsid w:val="00B139B1"/>
    <w:rsid w:val="00B34AA0"/>
    <w:rsid w:val="00C0316F"/>
    <w:rsid w:val="00C55C83"/>
    <w:rsid w:val="00CC6914"/>
    <w:rsid w:val="00D72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CD21"/>
  <w15:chartTrackingRefBased/>
  <w15:docId w15:val="{07BAEAA7-5AF2-49A9-9C19-16840444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5ECA"/>
    <w:pPr>
      <w:ind w:left="720"/>
      <w:contextualSpacing/>
    </w:pPr>
  </w:style>
  <w:style w:type="character" w:styleId="Hyperlink">
    <w:name w:val="Hyperlink"/>
    <w:basedOn w:val="Standaardalinea-lettertype"/>
    <w:uiPriority w:val="99"/>
    <w:unhideWhenUsed/>
    <w:rsid w:val="002D5ECA"/>
    <w:rPr>
      <w:color w:val="0563C1" w:themeColor="hyperlink"/>
      <w:u w:val="single"/>
    </w:rPr>
  </w:style>
  <w:style w:type="character" w:styleId="Onopgelostemelding">
    <w:name w:val="Unresolved Mention"/>
    <w:basedOn w:val="Standaardalinea-lettertype"/>
    <w:uiPriority w:val="99"/>
    <w:semiHidden/>
    <w:unhideWhenUsed/>
    <w:rsid w:val="002D5ECA"/>
    <w:rPr>
      <w:color w:val="605E5C"/>
      <w:shd w:val="clear" w:color="auto" w:fill="E1DFDD"/>
    </w:rPr>
  </w:style>
  <w:style w:type="paragraph" w:styleId="Koptekst">
    <w:name w:val="header"/>
    <w:basedOn w:val="Standaard"/>
    <w:link w:val="KoptekstChar"/>
    <w:uiPriority w:val="99"/>
    <w:unhideWhenUsed/>
    <w:rsid w:val="002B5D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5D7E"/>
  </w:style>
  <w:style w:type="paragraph" w:styleId="Voettekst">
    <w:name w:val="footer"/>
    <w:basedOn w:val="Standaard"/>
    <w:link w:val="VoettekstChar"/>
    <w:uiPriority w:val="99"/>
    <w:unhideWhenUsed/>
    <w:rsid w:val="002B5D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w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5594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Tieland</dc:creator>
  <cp:keywords/>
  <dc:description/>
  <cp:lastModifiedBy>Ingrid Nelemans</cp:lastModifiedBy>
  <cp:revision>2</cp:revision>
  <dcterms:created xsi:type="dcterms:W3CDTF">2021-02-18T14:25:00Z</dcterms:created>
  <dcterms:modified xsi:type="dcterms:W3CDTF">2021-02-18T14:25:00Z</dcterms:modified>
</cp:coreProperties>
</file>